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02" w:rsidRPr="006F1612" w:rsidRDefault="006F1612" w:rsidP="006F1612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6F1612">
        <w:rPr>
          <w:rFonts w:ascii="Arial" w:hAnsi="Arial" w:cs="Arial"/>
          <w:sz w:val="20"/>
          <w:szCs w:val="20"/>
          <w:lang w:val="ru-RU"/>
        </w:rPr>
        <w:t xml:space="preserve">Трансферы </w:t>
      </w:r>
      <w:proofErr w:type="spellStart"/>
      <w:r w:rsidRPr="006F1612">
        <w:rPr>
          <w:rFonts w:ascii="Arial" w:hAnsi="Arial" w:cs="Arial"/>
          <w:sz w:val="20"/>
          <w:szCs w:val="20"/>
          <w:lang w:val="ru-RU"/>
        </w:rPr>
        <w:t>Reethi</w:t>
      </w:r>
      <w:proofErr w:type="spellEnd"/>
      <w:r w:rsidRPr="006F1612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6F1612">
        <w:rPr>
          <w:rFonts w:ascii="Arial" w:hAnsi="Arial" w:cs="Arial"/>
          <w:sz w:val="20"/>
          <w:szCs w:val="20"/>
          <w:lang w:val="ru-RU"/>
        </w:rPr>
        <w:t>Faru</w:t>
      </w:r>
      <w:proofErr w:type="spellEnd"/>
      <w:r w:rsidRPr="006F1612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6F1612">
        <w:rPr>
          <w:rFonts w:ascii="Arial" w:hAnsi="Arial" w:cs="Arial"/>
          <w:sz w:val="20"/>
          <w:szCs w:val="20"/>
          <w:lang w:val="ru-RU"/>
        </w:rPr>
        <w:t>Resort</w:t>
      </w:r>
      <w:proofErr w:type="spellEnd"/>
    </w:p>
    <w:p w:rsidR="006F1612" w:rsidRPr="006F1612" w:rsidRDefault="006F1612">
      <w:pPr>
        <w:rPr>
          <w:rFonts w:ascii="Arial" w:hAnsi="Arial" w:cs="Arial"/>
          <w:sz w:val="20"/>
          <w:szCs w:val="20"/>
        </w:rPr>
      </w:pPr>
    </w:p>
    <w:p w:rsidR="006F1612" w:rsidRPr="006F1612" w:rsidRDefault="006F1612">
      <w:pPr>
        <w:rPr>
          <w:rFonts w:ascii="Arial" w:hAnsi="Arial" w:cs="Arial"/>
          <w:color w:val="000000"/>
          <w:sz w:val="20"/>
          <w:szCs w:val="20"/>
          <w:lang w:val="ru-RU"/>
        </w:rPr>
      </w:pP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Трансферы на гидросамолете осуществляются авиакомпанией </w:t>
      </w:r>
      <w:r w:rsidRPr="006F1612">
        <w:rPr>
          <w:rFonts w:ascii="Arial" w:hAnsi="Arial" w:cs="Arial"/>
          <w:color w:val="000000"/>
          <w:sz w:val="20"/>
          <w:szCs w:val="20"/>
        </w:rPr>
        <w:t>Trans</w:t>
      </w: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6F1612">
        <w:rPr>
          <w:rFonts w:ascii="Arial" w:hAnsi="Arial" w:cs="Arial"/>
          <w:color w:val="000000"/>
          <w:sz w:val="20"/>
          <w:szCs w:val="20"/>
        </w:rPr>
        <w:t>Maldivian</w:t>
      </w: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6F1612">
        <w:rPr>
          <w:rFonts w:ascii="Arial" w:hAnsi="Arial" w:cs="Arial"/>
          <w:color w:val="000000"/>
          <w:sz w:val="20"/>
          <w:szCs w:val="20"/>
        </w:rPr>
        <w:t>Airways</w:t>
      </w:r>
      <w:r w:rsidRPr="006F1612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6F1612" w:rsidRPr="006F1612" w:rsidRDefault="006F1612">
      <w:pPr>
        <w:rPr>
          <w:rFonts w:ascii="Arial" w:hAnsi="Arial" w:cs="Arial"/>
          <w:color w:val="000000"/>
          <w:sz w:val="20"/>
          <w:szCs w:val="20"/>
          <w:lang w:val="ru-RU"/>
        </w:rPr>
      </w:pP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• Время полета от Мале до курорта </w:t>
      </w:r>
      <w:proofErr w:type="spellStart"/>
      <w:r w:rsidRPr="006F1612">
        <w:rPr>
          <w:rFonts w:ascii="Arial" w:hAnsi="Arial" w:cs="Arial"/>
          <w:color w:val="000000"/>
          <w:sz w:val="20"/>
          <w:szCs w:val="20"/>
          <w:lang w:val="ru-RU"/>
        </w:rPr>
        <w:t>Ретхи</w:t>
      </w:r>
      <w:proofErr w:type="spellEnd"/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 Фару составляет примерно 45 минут.</w:t>
      </w:r>
    </w:p>
    <w:p w:rsidR="006F1612" w:rsidRPr="006F1612" w:rsidRDefault="006F1612">
      <w:pPr>
        <w:rPr>
          <w:rFonts w:ascii="Arial" w:hAnsi="Arial" w:cs="Arial"/>
          <w:color w:val="000000"/>
          <w:sz w:val="20"/>
          <w:szCs w:val="20"/>
          <w:lang w:val="ru-RU"/>
        </w:rPr>
      </w:pP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• Трансфер по прибытии гарантирован для международных рейсов, приземляющихся не позднее 15:00, и при условии, что пассажиры обратятся к стойкам </w:t>
      </w:r>
      <w:r w:rsidRPr="006F1612">
        <w:rPr>
          <w:rFonts w:ascii="Arial" w:hAnsi="Arial" w:cs="Arial"/>
          <w:color w:val="000000"/>
          <w:sz w:val="20"/>
          <w:szCs w:val="20"/>
        </w:rPr>
        <w:t>TMA</w:t>
      </w: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 не позднее 16:00. </w:t>
      </w:r>
    </w:p>
    <w:p w:rsidR="006F1612" w:rsidRPr="006F1612" w:rsidRDefault="006F1612">
      <w:pPr>
        <w:rPr>
          <w:rFonts w:ascii="Arial" w:hAnsi="Arial" w:cs="Arial"/>
          <w:color w:val="000000"/>
          <w:sz w:val="20"/>
          <w:szCs w:val="20"/>
          <w:lang w:val="ru-RU"/>
        </w:rPr>
      </w:pP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• Трансфер гарантирован для международных рейсов, вылетающих из аэропорта Мале не ранее 09:00. </w:t>
      </w:r>
    </w:p>
    <w:p w:rsidR="006F1612" w:rsidRPr="006F1612" w:rsidRDefault="006F1612">
      <w:pPr>
        <w:rPr>
          <w:rFonts w:ascii="Arial" w:hAnsi="Arial" w:cs="Arial"/>
          <w:color w:val="000000"/>
          <w:sz w:val="20"/>
          <w:szCs w:val="20"/>
          <w:lang w:val="ru-RU"/>
        </w:rPr>
      </w:pP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• Ограничения на провоз багажа на гидросамолете составляют 20 кг зарегистрированного багажа и 05 кг ручной клади на пассажира независимо от разрешений, предоставляемых международной авиакомпанией. В некоторых случаях багаж может быть доставлен следующим рейсом из-за большого объема груза на борту самолета. </w:t>
      </w:r>
    </w:p>
    <w:p w:rsidR="006F1612" w:rsidRPr="006F1612" w:rsidRDefault="006F1612">
      <w:pPr>
        <w:rPr>
          <w:rFonts w:ascii="Arial" w:hAnsi="Arial" w:cs="Arial"/>
          <w:color w:val="000000"/>
          <w:sz w:val="20"/>
          <w:szCs w:val="20"/>
          <w:lang w:val="ru-RU"/>
        </w:rPr>
      </w:pP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• Гостей просят пройти к стойке регистрации авиакомпании </w:t>
      </w:r>
      <w:r w:rsidRPr="006F1612">
        <w:rPr>
          <w:rFonts w:ascii="Arial" w:hAnsi="Arial" w:cs="Arial"/>
          <w:color w:val="000000"/>
          <w:sz w:val="20"/>
          <w:szCs w:val="20"/>
        </w:rPr>
        <w:t>TMA</w:t>
      </w: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 (</w:t>
      </w:r>
      <w:r w:rsidRPr="006F1612">
        <w:rPr>
          <w:rFonts w:ascii="Arial" w:hAnsi="Arial" w:cs="Arial"/>
          <w:color w:val="000000"/>
          <w:sz w:val="20"/>
          <w:szCs w:val="20"/>
        </w:rPr>
        <w:t>Trans</w:t>
      </w: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6F1612">
        <w:rPr>
          <w:rFonts w:ascii="Arial" w:hAnsi="Arial" w:cs="Arial"/>
          <w:color w:val="000000"/>
          <w:sz w:val="20"/>
          <w:szCs w:val="20"/>
        </w:rPr>
        <w:t>Maldivian</w:t>
      </w: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6F1612">
        <w:rPr>
          <w:rFonts w:ascii="Arial" w:hAnsi="Arial" w:cs="Arial"/>
          <w:color w:val="000000"/>
          <w:sz w:val="20"/>
          <w:szCs w:val="20"/>
        </w:rPr>
        <w:t>Airways</w:t>
      </w:r>
      <w:r w:rsidRPr="006F1612">
        <w:rPr>
          <w:rFonts w:ascii="Arial" w:hAnsi="Arial" w:cs="Arial"/>
          <w:color w:val="000000"/>
          <w:sz w:val="20"/>
          <w:szCs w:val="20"/>
          <w:lang w:val="ru-RU"/>
        </w:rPr>
        <w:t>). Стойки регистрации расположены напротив выхода на посадку и обозначены бело-красным логотипом.</w:t>
      </w:r>
    </w:p>
    <w:p w:rsidR="006F1612" w:rsidRPr="006F1612" w:rsidRDefault="006F1612">
      <w:pPr>
        <w:rPr>
          <w:rFonts w:ascii="Arial" w:hAnsi="Arial" w:cs="Arial"/>
          <w:color w:val="000000"/>
          <w:sz w:val="20"/>
          <w:szCs w:val="20"/>
          <w:lang w:val="ru-RU"/>
        </w:rPr>
      </w:pPr>
    </w:p>
    <w:p w:rsidR="006F1612" w:rsidRPr="006F1612" w:rsidRDefault="006F1612">
      <w:pPr>
        <w:rPr>
          <w:rFonts w:ascii="Arial" w:hAnsi="Arial" w:cs="Arial"/>
          <w:color w:val="000000"/>
          <w:sz w:val="20"/>
          <w:szCs w:val="20"/>
          <w:lang w:val="ru-RU"/>
        </w:rPr>
      </w:pP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Внутренние трансферы осуществляются авиакомпанией </w:t>
      </w:r>
      <w:r w:rsidRPr="006F1612">
        <w:rPr>
          <w:rFonts w:ascii="Arial" w:hAnsi="Arial" w:cs="Arial"/>
          <w:color w:val="000000"/>
          <w:sz w:val="20"/>
          <w:szCs w:val="20"/>
        </w:rPr>
        <w:t>Villa</w:t>
      </w: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6F1612">
        <w:rPr>
          <w:rFonts w:ascii="Arial" w:hAnsi="Arial" w:cs="Arial"/>
          <w:color w:val="000000"/>
          <w:sz w:val="20"/>
          <w:szCs w:val="20"/>
        </w:rPr>
        <w:t>Air</w:t>
      </w: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 (</w:t>
      </w:r>
      <w:proofErr w:type="spellStart"/>
      <w:r w:rsidRPr="006F1612">
        <w:rPr>
          <w:rFonts w:ascii="Arial" w:hAnsi="Arial" w:cs="Arial"/>
          <w:color w:val="000000"/>
          <w:sz w:val="20"/>
          <w:szCs w:val="20"/>
        </w:rPr>
        <w:t>FlyMe</w:t>
      </w:r>
      <w:proofErr w:type="spellEnd"/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) </w:t>
      </w:r>
    </w:p>
    <w:p w:rsidR="006F1612" w:rsidRPr="006F1612" w:rsidRDefault="006F1612">
      <w:pPr>
        <w:rPr>
          <w:rFonts w:ascii="Arial" w:hAnsi="Arial" w:cs="Arial"/>
          <w:color w:val="000000"/>
          <w:sz w:val="20"/>
          <w:szCs w:val="20"/>
          <w:lang w:val="ru-RU"/>
        </w:rPr>
      </w:pP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• Время перелета из Мале в аэропорт </w:t>
      </w:r>
      <w:proofErr w:type="spellStart"/>
      <w:r w:rsidRPr="006F1612">
        <w:rPr>
          <w:rFonts w:ascii="Arial" w:hAnsi="Arial" w:cs="Arial"/>
          <w:color w:val="000000"/>
          <w:sz w:val="20"/>
          <w:szCs w:val="20"/>
          <w:lang w:val="ru-RU"/>
        </w:rPr>
        <w:t>Дхаравандху</w:t>
      </w:r>
      <w:proofErr w:type="spellEnd"/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 составляет примерно 20 минут, а затем 40 минут езды на скоростном катере до курорта </w:t>
      </w:r>
      <w:proofErr w:type="spellStart"/>
      <w:r w:rsidRPr="006F1612">
        <w:rPr>
          <w:rFonts w:ascii="Arial" w:hAnsi="Arial" w:cs="Arial"/>
          <w:color w:val="000000"/>
          <w:sz w:val="20"/>
          <w:szCs w:val="20"/>
          <w:lang w:val="ru-RU"/>
        </w:rPr>
        <w:t>Рити</w:t>
      </w:r>
      <w:proofErr w:type="spellEnd"/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 Фару. </w:t>
      </w:r>
    </w:p>
    <w:p w:rsidR="006F1612" w:rsidRPr="006F1612" w:rsidRDefault="006F1612">
      <w:pPr>
        <w:rPr>
          <w:rFonts w:ascii="Arial" w:hAnsi="Arial" w:cs="Arial"/>
          <w:color w:val="000000"/>
          <w:sz w:val="20"/>
          <w:szCs w:val="20"/>
          <w:lang w:val="ru-RU"/>
        </w:rPr>
      </w:pP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• Трансфер предоставляется для международных рейсов, которые приземляются не позднее 16:00. необходимо сообщить об этом на стойку регистрации </w:t>
      </w:r>
      <w:proofErr w:type="spellStart"/>
      <w:r w:rsidRPr="006F1612">
        <w:rPr>
          <w:rFonts w:ascii="Arial" w:hAnsi="Arial" w:cs="Arial"/>
          <w:color w:val="000000"/>
          <w:sz w:val="20"/>
          <w:szCs w:val="20"/>
        </w:rPr>
        <w:t>FlyMe</w:t>
      </w:r>
      <w:proofErr w:type="spellEnd"/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 не позднее 17:00. </w:t>
      </w:r>
    </w:p>
    <w:p w:rsidR="006F1612" w:rsidRPr="006F1612" w:rsidRDefault="006F1612">
      <w:pPr>
        <w:rPr>
          <w:rFonts w:ascii="Arial" w:hAnsi="Arial" w:cs="Arial"/>
          <w:color w:val="000000"/>
          <w:sz w:val="20"/>
          <w:szCs w:val="20"/>
          <w:lang w:val="ru-RU"/>
        </w:rPr>
      </w:pP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• Трансфер предоставляется для международных рейсов, вылетающих из аэропорта Мале не ранее 09:00. </w:t>
      </w:r>
    </w:p>
    <w:p w:rsidR="006F1612" w:rsidRPr="006F1612" w:rsidRDefault="006F1612">
      <w:pPr>
        <w:rPr>
          <w:rFonts w:ascii="Arial" w:hAnsi="Arial" w:cs="Arial"/>
          <w:color w:val="000000"/>
          <w:sz w:val="20"/>
          <w:szCs w:val="20"/>
          <w:lang w:val="ru-RU"/>
        </w:rPr>
      </w:pP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• Норма провоза багажа: 25 кг на пассажира для зарегистрированного багажа и 05 кг для ручной клади, независимо от разрешений, предоставляемых международной авиакомпанией. </w:t>
      </w:r>
    </w:p>
    <w:p w:rsidR="006F1612" w:rsidRPr="006F1612" w:rsidRDefault="006F1612">
      <w:pPr>
        <w:rPr>
          <w:rFonts w:ascii="Arial" w:hAnsi="Arial" w:cs="Arial"/>
          <w:color w:val="000000"/>
          <w:sz w:val="20"/>
          <w:szCs w:val="20"/>
          <w:lang w:val="ru-RU"/>
        </w:rPr>
      </w:pPr>
      <w:r w:rsidRPr="006F1612">
        <w:rPr>
          <w:rFonts w:ascii="Arial" w:hAnsi="Arial" w:cs="Arial"/>
          <w:color w:val="000000"/>
          <w:sz w:val="20"/>
          <w:szCs w:val="20"/>
          <w:lang w:val="ru-RU"/>
        </w:rPr>
        <w:t xml:space="preserve">• Гостей просят пройти к стойке регистрации авиакомпании </w:t>
      </w:r>
      <w:proofErr w:type="spellStart"/>
      <w:r w:rsidRPr="006F1612">
        <w:rPr>
          <w:rFonts w:ascii="Arial" w:hAnsi="Arial" w:cs="Arial"/>
          <w:color w:val="000000"/>
          <w:sz w:val="20"/>
          <w:szCs w:val="20"/>
        </w:rPr>
        <w:t>FlyMe</w:t>
      </w:r>
      <w:proofErr w:type="spellEnd"/>
      <w:r w:rsidRPr="006F1612">
        <w:rPr>
          <w:rFonts w:ascii="Arial" w:hAnsi="Arial" w:cs="Arial"/>
          <w:color w:val="000000"/>
          <w:sz w:val="20"/>
          <w:szCs w:val="20"/>
          <w:lang w:val="ru-RU"/>
        </w:rPr>
        <w:t>. Стойки регистрации расположены в терминале внутренних рейсов аэропорта, который находится примерно в 2-3 минутах ходьбы от зала прилета.</w:t>
      </w:r>
    </w:p>
    <w:p w:rsidR="006F1612" w:rsidRPr="006F1612" w:rsidRDefault="006F1612">
      <w:pPr>
        <w:rPr>
          <w:rFonts w:ascii="Arial" w:hAnsi="Arial" w:cs="Arial"/>
          <w:color w:val="000000"/>
          <w:sz w:val="20"/>
          <w:szCs w:val="20"/>
          <w:lang w:val="ru-RU"/>
        </w:rPr>
      </w:pPr>
    </w:p>
    <w:p w:rsidR="006F1612" w:rsidRPr="006F1612" w:rsidRDefault="006F1612" w:rsidP="006F1612">
      <w:pPr>
        <w:shd w:val="clear" w:color="auto" w:fill="FBFBFB"/>
        <w:spacing w:before="100" w:before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6F1612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По прибытии в международный аэропорт Мале гостей встретят представители нашего аэропорта, у них будут вывески с названием курорта – </w:t>
      </w:r>
      <w:proofErr w:type="spellStart"/>
      <w:r w:rsidRPr="006F1612">
        <w:rPr>
          <w:rFonts w:ascii="Arial" w:eastAsia="Times New Roman" w:hAnsi="Arial" w:cs="Arial"/>
          <w:color w:val="000000"/>
          <w:sz w:val="20"/>
          <w:szCs w:val="20"/>
        </w:rPr>
        <w:t>Reethi</w:t>
      </w:r>
      <w:proofErr w:type="spellEnd"/>
      <w:r w:rsidRPr="006F1612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6F1612">
        <w:rPr>
          <w:rFonts w:ascii="Arial" w:eastAsia="Times New Roman" w:hAnsi="Arial" w:cs="Arial"/>
          <w:color w:val="000000"/>
          <w:sz w:val="20"/>
          <w:szCs w:val="20"/>
        </w:rPr>
        <w:t>Faru</w:t>
      </w:r>
      <w:proofErr w:type="spellEnd"/>
      <w:r w:rsidRPr="006F1612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r w:rsidRPr="006F1612">
        <w:rPr>
          <w:rFonts w:ascii="Arial" w:eastAsia="Times New Roman" w:hAnsi="Arial" w:cs="Arial"/>
          <w:color w:val="000000"/>
          <w:sz w:val="20"/>
          <w:szCs w:val="20"/>
        </w:rPr>
        <w:t>Resort</w:t>
      </w:r>
      <w:bookmarkStart w:id="0" w:name="_GoBack"/>
      <w:bookmarkEnd w:id="0"/>
      <w:r w:rsidRPr="006F1612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Они сопроводят вас к стойке регистрации, сообщат время регистрации и посадки на самолет и окажут вам помощь в этом процессе. Если вы не смогли найти нашего представителя по прибытии, пожалуйста, обратитесь в справочную службу и позвоните нашему представителю аэропорта по мобильному телефону: +960 797 0937 или на стационарный номер курорта +960 400 4000. Расписание рейсов рассчитывается на основе предоставленных расписаний прилета и вылета. Из-за задержек международных рейсов, сложных погодных условий и организации комбинированных рейсов на несколько курортов время ожидания может варьироваться. По независящим от поставщика трансфера и/или курорта </w:t>
      </w:r>
      <w:proofErr w:type="spellStart"/>
      <w:r w:rsidRPr="006F1612">
        <w:rPr>
          <w:rFonts w:ascii="Arial" w:eastAsia="Times New Roman" w:hAnsi="Arial" w:cs="Arial"/>
          <w:color w:val="000000"/>
          <w:sz w:val="20"/>
          <w:szCs w:val="20"/>
        </w:rPr>
        <w:t>Reethi</w:t>
      </w:r>
      <w:proofErr w:type="spellEnd"/>
      <w:r w:rsidRPr="006F1612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6F1612">
        <w:rPr>
          <w:rFonts w:ascii="Arial" w:eastAsia="Times New Roman" w:hAnsi="Arial" w:cs="Arial"/>
          <w:color w:val="000000"/>
          <w:sz w:val="20"/>
          <w:szCs w:val="20"/>
        </w:rPr>
        <w:t>Faru</w:t>
      </w:r>
      <w:proofErr w:type="spellEnd"/>
      <w:r w:rsidRPr="006F1612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обстоятельствам, таким как неблагоприятные погодные условия, отмена рейсов, задержки международных рейсов и т.д. Трансферы могут быть отменены, перенесены на более поздний срок и/или заменены на альтернативные.</w:t>
      </w:r>
    </w:p>
    <w:p w:rsidR="006F1612" w:rsidRPr="006F1612" w:rsidRDefault="006F1612" w:rsidP="006F1612">
      <w:pPr>
        <w:shd w:val="clear" w:color="auto" w:fill="FBFBFB"/>
        <w:spacing w:after="0" w:line="240" w:lineRule="auto"/>
        <w:ind w:left="-150" w:right="-30"/>
        <w:rPr>
          <w:rFonts w:ascii="Arial" w:eastAsia="Times New Roman" w:hAnsi="Arial" w:cs="Arial"/>
          <w:color w:val="0000FF"/>
          <w:sz w:val="20"/>
          <w:szCs w:val="20"/>
          <w:lang w:val="ru-RU"/>
        </w:rPr>
      </w:pPr>
      <w:r w:rsidRPr="006F1612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6F1612">
        <w:rPr>
          <w:rFonts w:ascii="Arial" w:eastAsia="Times New Roman" w:hAnsi="Arial" w:cs="Arial"/>
          <w:color w:val="000000"/>
          <w:sz w:val="20"/>
          <w:szCs w:val="20"/>
          <w:lang w:val="ru-RU"/>
        </w:rPr>
        <w:instrText xml:space="preserve"> </w:instrText>
      </w:r>
      <w:r w:rsidRPr="006F1612">
        <w:rPr>
          <w:rFonts w:ascii="Arial" w:eastAsia="Times New Roman" w:hAnsi="Arial" w:cs="Arial"/>
          <w:color w:val="000000"/>
          <w:sz w:val="20"/>
          <w:szCs w:val="20"/>
        </w:rPr>
        <w:instrText>HYPERLINK</w:instrText>
      </w:r>
      <w:r w:rsidRPr="006F1612">
        <w:rPr>
          <w:rFonts w:ascii="Arial" w:eastAsia="Times New Roman" w:hAnsi="Arial" w:cs="Arial"/>
          <w:color w:val="000000"/>
          <w:sz w:val="20"/>
          <w:szCs w:val="20"/>
          <w:lang w:val="ru-RU"/>
        </w:rPr>
        <w:instrText xml:space="preserve"> "</w:instrText>
      </w:r>
      <w:r w:rsidRPr="006F1612">
        <w:rPr>
          <w:rFonts w:ascii="Arial" w:eastAsia="Times New Roman" w:hAnsi="Arial" w:cs="Arial"/>
          <w:color w:val="000000"/>
          <w:sz w:val="20"/>
          <w:szCs w:val="20"/>
        </w:rPr>
        <w:instrText>https</w:instrText>
      </w:r>
      <w:r w:rsidRPr="006F1612">
        <w:rPr>
          <w:rFonts w:ascii="Arial" w:eastAsia="Times New Roman" w:hAnsi="Arial" w:cs="Arial"/>
          <w:color w:val="000000"/>
          <w:sz w:val="20"/>
          <w:szCs w:val="20"/>
          <w:lang w:val="ru-RU"/>
        </w:rPr>
        <w:instrText>://</w:instrText>
      </w:r>
      <w:r w:rsidRPr="006F1612">
        <w:rPr>
          <w:rFonts w:ascii="Arial" w:eastAsia="Times New Roman" w:hAnsi="Arial" w:cs="Arial"/>
          <w:color w:val="000000"/>
          <w:sz w:val="20"/>
          <w:szCs w:val="20"/>
        </w:rPr>
        <w:instrText>translate</w:instrText>
      </w:r>
      <w:r w:rsidRPr="006F1612">
        <w:rPr>
          <w:rFonts w:ascii="Arial" w:eastAsia="Times New Roman" w:hAnsi="Arial" w:cs="Arial"/>
          <w:color w:val="000000"/>
          <w:sz w:val="20"/>
          <w:szCs w:val="20"/>
          <w:lang w:val="ru-RU"/>
        </w:rPr>
        <w:instrText>.</w:instrText>
      </w:r>
      <w:r w:rsidRPr="006F1612">
        <w:rPr>
          <w:rFonts w:ascii="Arial" w:eastAsia="Times New Roman" w:hAnsi="Arial" w:cs="Arial"/>
          <w:color w:val="000000"/>
          <w:sz w:val="20"/>
          <w:szCs w:val="20"/>
        </w:rPr>
        <w:instrText>yandex</w:instrText>
      </w:r>
      <w:r w:rsidRPr="006F1612">
        <w:rPr>
          <w:rFonts w:ascii="Arial" w:eastAsia="Times New Roman" w:hAnsi="Arial" w:cs="Arial"/>
          <w:color w:val="000000"/>
          <w:sz w:val="20"/>
          <w:szCs w:val="20"/>
          <w:lang w:val="ru-RU"/>
        </w:rPr>
        <w:instrText>.</w:instrText>
      </w:r>
      <w:r w:rsidRPr="006F1612">
        <w:rPr>
          <w:rFonts w:ascii="Arial" w:eastAsia="Times New Roman" w:hAnsi="Arial" w:cs="Arial"/>
          <w:color w:val="000000"/>
          <w:sz w:val="20"/>
          <w:szCs w:val="20"/>
        </w:rPr>
        <w:instrText>ru</w:instrText>
      </w:r>
      <w:r w:rsidRPr="006F1612">
        <w:rPr>
          <w:rFonts w:ascii="Arial" w:eastAsia="Times New Roman" w:hAnsi="Arial" w:cs="Arial"/>
          <w:color w:val="000000"/>
          <w:sz w:val="20"/>
          <w:szCs w:val="20"/>
          <w:lang w:val="ru-RU"/>
        </w:rPr>
        <w:instrText>/" \</w:instrText>
      </w:r>
      <w:r w:rsidRPr="006F1612">
        <w:rPr>
          <w:rFonts w:ascii="Arial" w:eastAsia="Times New Roman" w:hAnsi="Arial" w:cs="Arial"/>
          <w:color w:val="000000"/>
          <w:sz w:val="20"/>
          <w:szCs w:val="20"/>
        </w:rPr>
        <w:instrText>t</w:instrText>
      </w:r>
      <w:r w:rsidRPr="006F1612">
        <w:rPr>
          <w:rFonts w:ascii="Arial" w:eastAsia="Times New Roman" w:hAnsi="Arial" w:cs="Arial"/>
          <w:color w:val="000000"/>
          <w:sz w:val="20"/>
          <w:szCs w:val="20"/>
          <w:lang w:val="ru-RU"/>
        </w:rPr>
        <w:instrText xml:space="preserve"> "_</w:instrText>
      </w:r>
      <w:r w:rsidRPr="006F1612">
        <w:rPr>
          <w:rFonts w:ascii="Arial" w:eastAsia="Times New Roman" w:hAnsi="Arial" w:cs="Arial"/>
          <w:color w:val="000000"/>
          <w:sz w:val="20"/>
          <w:szCs w:val="20"/>
        </w:rPr>
        <w:instrText>blank</w:instrText>
      </w:r>
      <w:r w:rsidRPr="006F1612">
        <w:rPr>
          <w:rFonts w:ascii="Arial" w:eastAsia="Times New Roman" w:hAnsi="Arial" w:cs="Arial"/>
          <w:color w:val="000000"/>
          <w:sz w:val="20"/>
          <w:szCs w:val="20"/>
          <w:lang w:val="ru-RU"/>
        </w:rPr>
        <w:instrText xml:space="preserve">" </w:instrText>
      </w:r>
      <w:r w:rsidRPr="006F1612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</w:p>
    <w:p w:rsidR="006F1612" w:rsidRPr="006F1612" w:rsidRDefault="006F1612" w:rsidP="006F1612">
      <w:pPr>
        <w:spacing w:after="0" w:line="240" w:lineRule="auto"/>
        <w:ind w:left="-150" w:right="-30"/>
        <w:rPr>
          <w:rFonts w:ascii="Arial" w:eastAsia="Times New Roman" w:hAnsi="Arial" w:cs="Arial"/>
          <w:sz w:val="20"/>
          <w:szCs w:val="20"/>
          <w:lang w:val="ru-RU"/>
        </w:rPr>
      </w:pPr>
      <w:r w:rsidRPr="006F1612">
        <w:rPr>
          <w:rFonts w:ascii="Arial" w:eastAsia="Times New Roman" w:hAnsi="Arial" w:cs="Arial"/>
          <w:color w:val="0000FF"/>
          <w:sz w:val="20"/>
          <w:szCs w:val="20"/>
          <w:lang w:val="ru-RU"/>
        </w:rPr>
        <w:br/>
      </w:r>
    </w:p>
    <w:p w:rsidR="006F1612" w:rsidRPr="006F1612" w:rsidRDefault="006F1612" w:rsidP="006F1612">
      <w:pPr>
        <w:rPr>
          <w:rFonts w:ascii="Arial" w:hAnsi="Arial" w:cs="Arial"/>
          <w:sz w:val="20"/>
          <w:szCs w:val="20"/>
          <w:lang w:val="ru-RU"/>
        </w:rPr>
      </w:pPr>
      <w:r w:rsidRPr="006F1612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</w:p>
    <w:sectPr w:rsidR="006F1612" w:rsidRPr="006F16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B38B6"/>
    <w:multiLevelType w:val="multilevel"/>
    <w:tmpl w:val="A6E8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D6"/>
    <w:rsid w:val="000A3846"/>
    <w:rsid w:val="002131E1"/>
    <w:rsid w:val="002554D6"/>
    <w:rsid w:val="006F1612"/>
    <w:rsid w:val="008A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8A70"/>
  <w15:chartTrackingRefBased/>
  <w15:docId w15:val="{4AB949AD-FCD5-40E3-9BAD-34091612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645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8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5787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1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Patroman</dc:creator>
  <cp:keywords/>
  <dc:description/>
  <cp:lastModifiedBy>Anna Patroman</cp:lastModifiedBy>
  <cp:revision>2</cp:revision>
  <dcterms:created xsi:type="dcterms:W3CDTF">2024-09-03T08:47:00Z</dcterms:created>
  <dcterms:modified xsi:type="dcterms:W3CDTF">2024-09-03T08:47:00Z</dcterms:modified>
</cp:coreProperties>
</file>